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BD" w:rsidRDefault="008A65BD" w:rsidP="001D2FAC">
      <w:pPr>
        <w:spacing w:line="240" w:lineRule="auto"/>
        <w:jc w:val="both"/>
        <w:rPr>
          <w:b/>
          <w:sz w:val="24"/>
          <w:szCs w:val="24"/>
        </w:rPr>
      </w:pPr>
      <w:r w:rsidRPr="00D03BCB">
        <w:rPr>
          <w:b/>
          <w:color w:val="000000"/>
          <w:sz w:val="24"/>
          <w:szCs w:val="24"/>
          <w:u w:val="single"/>
        </w:rPr>
        <w:t>Zapisy na</w:t>
      </w:r>
      <w:r>
        <w:rPr>
          <w:b/>
          <w:color w:val="000000"/>
          <w:sz w:val="24"/>
          <w:szCs w:val="24"/>
          <w:u w:val="single"/>
        </w:rPr>
        <w:t xml:space="preserve"> przedmiot:  </w:t>
      </w:r>
      <w:r w:rsidRPr="00D03BCB">
        <w:rPr>
          <w:b/>
          <w:color w:val="000000"/>
          <w:sz w:val="24"/>
          <w:szCs w:val="24"/>
          <w:u w:val="single"/>
        </w:rPr>
        <w:t>Przygotowanie i prezentacja projektu</w:t>
      </w:r>
      <w:r w:rsidRPr="00D03BCB">
        <w:rPr>
          <w:b/>
          <w:sz w:val="24"/>
          <w:szCs w:val="24"/>
        </w:rPr>
        <w:t xml:space="preserve"> </w:t>
      </w:r>
    </w:p>
    <w:p w:rsidR="001D2FAC" w:rsidRPr="00D03BCB" w:rsidRDefault="009A5F50" w:rsidP="001D2FAC">
      <w:pPr>
        <w:spacing w:line="240" w:lineRule="auto"/>
        <w:jc w:val="both"/>
        <w:rPr>
          <w:b/>
          <w:sz w:val="24"/>
          <w:szCs w:val="24"/>
        </w:rPr>
      </w:pPr>
      <w:r w:rsidRPr="00D03BCB">
        <w:rPr>
          <w:b/>
          <w:sz w:val="24"/>
          <w:szCs w:val="24"/>
        </w:rPr>
        <w:t xml:space="preserve">Zapisy na </w:t>
      </w:r>
      <w:r w:rsidR="00D03BCB" w:rsidRPr="00D03BCB">
        <w:rPr>
          <w:b/>
          <w:sz w:val="24"/>
          <w:szCs w:val="24"/>
        </w:rPr>
        <w:t>przedmiot</w:t>
      </w:r>
      <w:r w:rsidR="003C70D7" w:rsidRPr="00D03BCB">
        <w:rPr>
          <w:b/>
          <w:sz w:val="24"/>
          <w:szCs w:val="24"/>
        </w:rPr>
        <w:t xml:space="preserve">: </w:t>
      </w:r>
      <w:r w:rsidR="00D03BCB" w:rsidRPr="00D03BCB">
        <w:rPr>
          <w:b/>
          <w:sz w:val="24"/>
          <w:szCs w:val="24"/>
        </w:rPr>
        <w:t xml:space="preserve">21-KW-S1-E6-BR-PiP </w:t>
      </w:r>
      <w:r w:rsidR="003C70D7" w:rsidRPr="00D03BCB">
        <w:rPr>
          <w:b/>
          <w:sz w:val="24"/>
          <w:szCs w:val="24"/>
        </w:rPr>
        <w:t xml:space="preserve">- </w:t>
      </w:r>
      <w:r w:rsidRPr="00D03BCB">
        <w:rPr>
          <w:b/>
          <w:sz w:val="24"/>
          <w:szCs w:val="24"/>
        </w:rPr>
        <w:t xml:space="preserve">PRZYGOTOWANIE I PREZENTACJA PROJEKTU </w:t>
      </w:r>
      <w:r w:rsidR="00850F0B">
        <w:rPr>
          <w:b/>
          <w:sz w:val="24"/>
          <w:szCs w:val="24"/>
        </w:rPr>
        <w:t>–</w:t>
      </w:r>
      <w:r w:rsidRPr="00D03BCB">
        <w:rPr>
          <w:b/>
          <w:sz w:val="24"/>
          <w:szCs w:val="24"/>
        </w:rPr>
        <w:t xml:space="preserve"> limit</w:t>
      </w:r>
      <w:r w:rsidR="00850F0B">
        <w:rPr>
          <w:b/>
          <w:sz w:val="24"/>
          <w:szCs w:val="24"/>
        </w:rPr>
        <w:t>:</w:t>
      </w:r>
      <w:r w:rsidRPr="00D03BCB">
        <w:rPr>
          <w:b/>
          <w:sz w:val="24"/>
          <w:szCs w:val="24"/>
        </w:rPr>
        <w:t xml:space="preserve"> </w:t>
      </w:r>
      <w:r w:rsidR="0083799F">
        <w:rPr>
          <w:b/>
          <w:sz w:val="24"/>
          <w:szCs w:val="24"/>
        </w:rPr>
        <w:t>16</w:t>
      </w:r>
      <w:r w:rsidR="00164712">
        <w:rPr>
          <w:b/>
          <w:sz w:val="24"/>
          <w:szCs w:val="24"/>
        </w:rPr>
        <w:t xml:space="preserve"> osób</w:t>
      </w:r>
      <w:r w:rsidR="00850F0B">
        <w:rPr>
          <w:b/>
          <w:sz w:val="24"/>
          <w:szCs w:val="24"/>
        </w:rPr>
        <w:t xml:space="preserve"> </w:t>
      </w:r>
      <w:r w:rsidRPr="00D03BCB">
        <w:rPr>
          <w:b/>
          <w:sz w:val="24"/>
          <w:szCs w:val="24"/>
        </w:rPr>
        <w:t>- ty</w:t>
      </w:r>
      <w:r w:rsidR="001D2FAC" w:rsidRPr="00D03BCB">
        <w:rPr>
          <w:b/>
          <w:sz w:val="24"/>
          <w:szCs w:val="24"/>
        </w:rPr>
        <w:t xml:space="preserve">lko specjalność  BRANDING. </w:t>
      </w:r>
    </w:p>
    <w:p w:rsidR="001D2FAC" w:rsidRPr="00164712" w:rsidRDefault="001D2FAC" w:rsidP="001D2FAC">
      <w:pPr>
        <w:spacing w:line="240" w:lineRule="auto"/>
        <w:jc w:val="both"/>
        <w:rPr>
          <w:b/>
          <w:sz w:val="24"/>
          <w:szCs w:val="24"/>
        </w:rPr>
      </w:pPr>
      <w:r w:rsidRPr="008F40F3">
        <w:rPr>
          <w:b/>
          <w:sz w:val="24"/>
          <w:szCs w:val="24"/>
        </w:rPr>
        <w:t xml:space="preserve">Do wyboru: prof. Leszek </w:t>
      </w:r>
      <w:proofErr w:type="spellStart"/>
      <w:r w:rsidRPr="008F40F3">
        <w:rPr>
          <w:b/>
          <w:sz w:val="24"/>
          <w:szCs w:val="24"/>
        </w:rPr>
        <w:t>Pułka</w:t>
      </w:r>
      <w:proofErr w:type="spellEnd"/>
      <w:r w:rsidRPr="008F40F3">
        <w:rPr>
          <w:b/>
          <w:sz w:val="24"/>
          <w:szCs w:val="24"/>
        </w:rPr>
        <w:t xml:space="preserve">, </w:t>
      </w:r>
      <w:r w:rsidR="00164712">
        <w:rPr>
          <w:b/>
          <w:sz w:val="24"/>
          <w:szCs w:val="24"/>
        </w:rPr>
        <w:t>dr</w:t>
      </w:r>
      <w:r w:rsidRPr="008F40F3">
        <w:rPr>
          <w:b/>
          <w:sz w:val="24"/>
          <w:szCs w:val="24"/>
        </w:rPr>
        <w:t xml:space="preserve"> </w:t>
      </w:r>
      <w:r w:rsidR="00C10217" w:rsidRPr="008F40F3">
        <w:rPr>
          <w:b/>
          <w:sz w:val="24"/>
          <w:szCs w:val="24"/>
        </w:rPr>
        <w:t xml:space="preserve">Ewa </w:t>
      </w:r>
      <w:proofErr w:type="spellStart"/>
      <w:r w:rsidR="00C10217" w:rsidRPr="008F40F3">
        <w:rPr>
          <w:b/>
          <w:sz w:val="24"/>
          <w:szCs w:val="24"/>
        </w:rPr>
        <w:t>Baszak</w:t>
      </w:r>
      <w:r w:rsidR="00CA5D20">
        <w:rPr>
          <w:b/>
          <w:sz w:val="24"/>
          <w:szCs w:val="24"/>
        </w:rPr>
        <w:t>-Glebow</w:t>
      </w:r>
      <w:proofErr w:type="spellEnd"/>
    </w:p>
    <w:p w:rsidR="00543AC7" w:rsidRPr="00164712" w:rsidRDefault="001D2FAC" w:rsidP="00164712">
      <w:pPr>
        <w:spacing w:line="240" w:lineRule="auto"/>
      </w:pPr>
      <w:r>
        <w:rPr>
          <w:b/>
        </w:rPr>
        <w:t xml:space="preserve">1) </w:t>
      </w:r>
      <w:r w:rsidR="009A5F50">
        <w:rPr>
          <w:b/>
        </w:rPr>
        <w:t xml:space="preserve">prof. </w:t>
      </w:r>
      <w:r w:rsidR="009A5F50" w:rsidRPr="009A5F50">
        <w:rPr>
          <w:b/>
        </w:rPr>
        <w:t xml:space="preserve">Leszek </w:t>
      </w:r>
      <w:proofErr w:type="spellStart"/>
      <w:r w:rsidR="009A5F50" w:rsidRPr="009A5F50">
        <w:rPr>
          <w:b/>
        </w:rPr>
        <w:t>Pułka</w:t>
      </w:r>
      <w:proofErr w:type="spellEnd"/>
      <w:r w:rsidR="009A5F50">
        <w:t xml:space="preserve"> </w:t>
      </w:r>
    </w:p>
    <w:p w:rsidR="00543AC7" w:rsidRPr="00FE4F3C" w:rsidRDefault="00543AC7" w:rsidP="00543AC7">
      <w:pPr>
        <w:spacing w:line="240" w:lineRule="auto"/>
        <w:jc w:val="both"/>
        <w:rPr>
          <w:b/>
        </w:rPr>
      </w:pPr>
      <w:r w:rsidRPr="00FE4F3C">
        <w:rPr>
          <w:b/>
        </w:rPr>
        <w:t>Wariant A</w:t>
      </w:r>
    </w:p>
    <w:p w:rsidR="00543AC7" w:rsidRPr="00FE4F3C" w:rsidRDefault="00543AC7" w:rsidP="00543AC7">
      <w:pPr>
        <w:spacing w:line="240" w:lineRule="auto"/>
        <w:jc w:val="both"/>
      </w:pPr>
      <w:r w:rsidRPr="00FE4F3C">
        <w:t>„Obiekty/Instytucje kultury i ich publiczność od 0 - 7 i  60+”. Praca projektowa dotyczyć ma analizy i projektowania komunikacji w relacji widz/użytkownik –– obiekt kultury/instytucja kultury – sztuka. Dokonamy następujących etapów projektu:</w:t>
      </w:r>
    </w:p>
    <w:p w:rsidR="00543AC7" w:rsidRPr="00FE4F3C" w:rsidRDefault="00543AC7" w:rsidP="00543AC7">
      <w:pPr>
        <w:spacing w:line="240" w:lineRule="auto"/>
        <w:jc w:val="both"/>
      </w:pPr>
      <w:r w:rsidRPr="00FE4F3C">
        <w:t>• Charakterystyka zbiorów/aktywności i dyskursu sztuki. Aby zrozumieć, w jaki sposób kultura europejska jest obecna w IK/OK/S (opiszemy ogólne podejście widza i kuratora wystaw/</w:t>
      </w:r>
      <w:proofErr w:type="spellStart"/>
      <w:r w:rsidRPr="00FE4F3C">
        <w:t>eventów</w:t>
      </w:r>
      <w:proofErr w:type="spellEnd"/>
      <w:r w:rsidRPr="00FE4F3C">
        <w:t xml:space="preserve"> do prezentowanych dzieł, zrekonstruujemy dyskurs muzealny, dokonamy analizy przewodników i katalogów oraz innych materiałów do czytania/oglądania). </w:t>
      </w:r>
    </w:p>
    <w:p w:rsidR="00543AC7" w:rsidRPr="00FE4F3C" w:rsidRDefault="00543AC7" w:rsidP="00543AC7">
      <w:pPr>
        <w:spacing w:line="240" w:lineRule="auto"/>
        <w:jc w:val="both"/>
      </w:pPr>
      <w:r w:rsidRPr="00FE4F3C">
        <w:t>• Badanie odbiorców. Ponieważ projekt jest skoncentrowany na specyficznych odbiorcach, który zasadniczo ma na celu zaprojektowanie lepszej dostępności IK/OK/S dla dzieci oraz osób starszych i zwiększenie udziału wspomnianych placówek w życiu kulturalnym tej społeczności, ważne jest, aby przeprowadzić badanie wśród odbiorców. </w:t>
      </w:r>
    </w:p>
    <w:p w:rsidR="00543AC7" w:rsidRPr="00FE4F3C" w:rsidRDefault="00543AC7" w:rsidP="00543AC7">
      <w:pPr>
        <w:spacing w:line="240" w:lineRule="auto"/>
        <w:jc w:val="both"/>
      </w:pPr>
      <w:r w:rsidRPr="00FE4F3C">
        <w:t xml:space="preserve">• Struktury i rozwiązania dostępności Społeczności zagrożone wykluczeniem z obcowania ze sztuką, aby przyjść do muzeów, muszą czuć się nie tylko komfortowo, ale i mile widziane. W tej fazie przeanalizujemy, w jaki sposób dostępne są placówki, nie tylko w zakresie fizycznego dostępu (np. toalety dla niepełnosprawnych, dostęp dla wózków inwalidzkich itp.), a także to, jak przystępny i integracyjny jest udział w zajęciach muzealnych – od wycieczek z przewodnikiem i innych inicjatyw edukacyjnych, do etykiet graficznych, tekstów i elementów na wyświetlaczu prywatnego </w:t>
      </w:r>
      <w:proofErr w:type="spellStart"/>
      <w:r w:rsidRPr="00FE4F3C">
        <w:t>smartfonu</w:t>
      </w:r>
      <w:proofErr w:type="spellEnd"/>
      <w:r w:rsidRPr="00FE4F3C">
        <w:t>. • Charakterystyka programu kulturowego wybranej instytucji oraz identyfikacja działań i projektów edukacyjnych dla osób starszych Ponieważ ogromna większość projektów w OK/IK/S jest prowadzona przez zespoły oświatowe, ważne jest zbadanie kulturowego programowania tych placówek i podstawowych zasad, na których się ono opiera. W tym jakie projekty zostały specjalnie pomyślane dla osób starszych.</w:t>
      </w:r>
    </w:p>
    <w:p w:rsidR="00543AC7" w:rsidRPr="00FE4F3C" w:rsidRDefault="00543AC7" w:rsidP="00543AC7">
      <w:pPr>
        <w:spacing w:line="240" w:lineRule="auto"/>
        <w:jc w:val="both"/>
      </w:pPr>
      <w:r w:rsidRPr="00FE4F3C">
        <w:t xml:space="preserve">• Komunikacja i PR. Komunikacja jest podstawową cechą dostępności instytucji kultury, ponieważ jest to sposób, w jaki odbiorcy wiedzą o tym, co ona robi i w jaki sposób zaprasza do uczestnictwa. Ten etap oznacza zbadanie głównych sposobów ujawniania komunikatów (cyfrowych i fizycznych) wykorzystywanych przez IK/OK oraz sposobów docierania do obywateli 60+. Efektem finalnym po semestrze będzie </w:t>
      </w:r>
      <w:proofErr w:type="spellStart"/>
      <w:r w:rsidRPr="00FE4F3C">
        <w:t>pdf</w:t>
      </w:r>
      <w:proofErr w:type="spellEnd"/>
      <w:r w:rsidRPr="00FE4F3C">
        <w:t xml:space="preserve"> raportu (lub e-raport gotowy do przekazania zarządzającemu IK/OK/S.</w:t>
      </w:r>
    </w:p>
    <w:p w:rsidR="00543AC7" w:rsidRPr="00FE4F3C" w:rsidRDefault="00543AC7" w:rsidP="00543AC7">
      <w:pPr>
        <w:spacing w:line="240" w:lineRule="auto"/>
        <w:jc w:val="both"/>
      </w:pPr>
      <w:r w:rsidRPr="00FE4F3C">
        <w:rPr>
          <w:b/>
        </w:rPr>
        <w:t>Wariant B</w:t>
      </w:r>
      <w:r w:rsidRPr="00FE4F3C">
        <w:t xml:space="preserve"> </w:t>
      </w:r>
    </w:p>
    <w:p w:rsidR="00543AC7" w:rsidRPr="00FE4F3C" w:rsidRDefault="00543AC7" w:rsidP="00543AC7">
      <w:pPr>
        <w:spacing w:line="240" w:lineRule="auto"/>
        <w:jc w:val="both"/>
      </w:pPr>
      <w:r w:rsidRPr="00FE4F3C">
        <w:t xml:space="preserve">Projekt i prezentacja gry planszowej lub </w:t>
      </w:r>
      <w:proofErr w:type="spellStart"/>
      <w:r w:rsidRPr="00FE4F3C">
        <w:t>grywalnej</w:t>
      </w:r>
      <w:proofErr w:type="spellEnd"/>
      <w:r w:rsidRPr="00FE4F3C">
        <w:t xml:space="preserve"> </w:t>
      </w:r>
      <w:proofErr w:type="spellStart"/>
      <w:r w:rsidRPr="00FE4F3C">
        <w:t>apki</w:t>
      </w:r>
      <w:proofErr w:type="spellEnd"/>
      <w:r w:rsidRPr="00FE4F3C">
        <w:t xml:space="preserve"> dla takich samych jw. grup wiekowych. W tle nowoczesna edukacja lub walka z demencją. Może to być gra rodzinna lub środowiskowa.</w:t>
      </w:r>
    </w:p>
    <w:p w:rsidR="00C10217" w:rsidRDefault="00C10217" w:rsidP="009A5F50">
      <w:pPr>
        <w:spacing w:line="240" w:lineRule="auto"/>
        <w:rPr>
          <w:b/>
        </w:rPr>
      </w:pPr>
    </w:p>
    <w:p w:rsidR="001D2FAC" w:rsidRDefault="00164712" w:rsidP="009A5F50">
      <w:pPr>
        <w:spacing w:line="240" w:lineRule="auto"/>
        <w:rPr>
          <w:b/>
        </w:rPr>
      </w:pPr>
      <w:r>
        <w:rPr>
          <w:b/>
        </w:rPr>
        <w:t>2</w:t>
      </w:r>
      <w:r w:rsidR="00C10217">
        <w:rPr>
          <w:b/>
        </w:rPr>
        <w:t>)</w:t>
      </w:r>
      <w:r w:rsidR="004B68EE">
        <w:rPr>
          <w:b/>
        </w:rPr>
        <w:t xml:space="preserve">  </w:t>
      </w:r>
      <w:r>
        <w:rPr>
          <w:b/>
        </w:rPr>
        <w:t>d</w:t>
      </w:r>
      <w:r w:rsidR="00AF42E9">
        <w:rPr>
          <w:b/>
        </w:rPr>
        <w:t xml:space="preserve">r Ewa </w:t>
      </w:r>
      <w:proofErr w:type="spellStart"/>
      <w:r w:rsidR="00AF42E9">
        <w:rPr>
          <w:b/>
        </w:rPr>
        <w:t>Baszak</w:t>
      </w:r>
      <w:r w:rsidR="00850F0B">
        <w:rPr>
          <w:b/>
        </w:rPr>
        <w:t>-Glebow</w:t>
      </w:r>
      <w:bookmarkStart w:id="0" w:name="_GoBack"/>
      <w:bookmarkEnd w:id="0"/>
      <w:proofErr w:type="spellEnd"/>
    </w:p>
    <w:p w:rsidR="00463B3F" w:rsidRPr="00AA665D" w:rsidRDefault="00463B3F" w:rsidP="00033C1A">
      <w:pPr>
        <w:jc w:val="both"/>
      </w:pPr>
      <w:r>
        <w:t xml:space="preserve">Przedmiot ma charakter konwersacyjny. Na pierwszych zajęciach zostanie przedstawiona treść teoretyczna dotycząca organizacji </w:t>
      </w:r>
      <w:proofErr w:type="spellStart"/>
      <w:r>
        <w:t>eventów</w:t>
      </w:r>
      <w:proofErr w:type="spellEnd"/>
      <w:r>
        <w:t xml:space="preserve"> oraz wystąpień publicznych. Studenci najpóźniej do trzecich zajęć zobowiązani są do wyboru projektu, nad którym będą pracować przez cały semestr. Proponowane tematy: </w:t>
      </w:r>
    </w:p>
    <w:p w:rsidR="00463B3F" w:rsidRPr="00AA665D" w:rsidRDefault="00463B3F" w:rsidP="00033C1A">
      <w:pPr>
        <w:spacing w:after="0" w:line="240" w:lineRule="auto"/>
        <w:jc w:val="both"/>
      </w:pPr>
      <w:r>
        <w:t xml:space="preserve">- </w:t>
      </w:r>
      <w:r w:rsidRPr="00AA665D">
        <w:t>organizacja konferencji naukowej</w:t>
      </w:r>
      <w:r>
        <w:t xml:space="preserve"> dla studentów i doktorantów</w:t>
      </w:r>
      <w:r w:rsidRPr="00AA665D">
        <w:t xml:space="preserve"> w Instytucie Dziennikarstwa i Komunikacja Społecznej</w:t>
      </w:r>
      <w:r>
        <w:t xml:space="preserve"> oraz przygotowanie wystąpień konferencyjnych</w:t>
      </w:r>
    </w:p>
    <w:p w:rsidR="00463B3F" w:rsidRDefault="00463B3F" w:rsidP="00033C1A">
      <w:pPr>
        <w:spacing w:after="0" w:line="240" w:lineRule="auto"/>
        <w:jc w:val="both"/>
      </w:pPr>
      <w:r>
        <w:lastRenderedPageBreak/>
        <w:t>- organizacja</w:t>
      </w:r>
      <w:r w:rsidRPr="00AA665D">
        <w:t xml:space="preserve"> i przeprowadzenie warsztatu aktorskiego</w:t>
      </w:r>
      <w:r>
        <w:t>/związanego z wystąpieniami publicznymi</w:t>
      </w:r>
      <w:r w:rsidRPr="00AA665D">
        <w:t xml:space="preserve"> </w:t>
      </w:r>
      <w:r>
        <w:t>dla studentów</w:t>
      </w:r>
    </w:p>
    <w:p w:rsidR="00463B3F" w:rsidRDefault="00463B3F" w:rsidP="00033C1A">
      <w:pPr>
        <w:spacing w:after="0" w:line="240" w:lineRule="auto"/>
        <w:jc w:val="both"/>
      </w:pPr>
      <w:r>
        <w:t xml:space="preserve">- </w:t>
      </w:r>
      <w:r w:rsidRPr="00AA665D">
        <w:t xml:space="preserve">zorganizowanie spektaklu (zbioru etiud) na żywo </w:t>
      </w:r>
      <w:r>
        <w:t>na podstawie znanych sztuk dramatycznych</w:t>
      </w:r>
    </w:p>
    <w:p w:rsidR="00463B3F" w:rsidRDefault="00463B3F" w:rsidP="00033C1A">
      <w:pPr>
        <w:spacing w:after="0" w:line="240" w:lineRule="auto"/>
        <w:jc w:val="both"/>
      </w:pPr>
      <w:r>
        <w:t>- inny projekt uzgodniony wcześniej z prowadzącą (np. organizacja drzwi otwartych)</w:t>
      </w:r>
    </w:p>
    <w:p w:rsidR="00463B3F" w:rsidRDefault="00463B3F" w:rsidP="00033C1A">
      <w:pPr>
        <w:spacing w:after="0" w:line="240" w:lineRule="auto"/>
        <w:jc w:val="both"/>
      </w:pPr>
      <w:r>
        <w:t xml:space="preserve">- teoretyczna organizacja </w:t>
      </w:r>
      <w:proofErr w:type="spellStart"/>
      <w:r>
        <w:t>eventu</w:t>
      </w:r>
      <w:proofErr w:type="spellEnd"/>
    </w:p>
    <w:p w:rsidR="00463B3F" w:rsidRDefault="00463B3F" w:rsidP="00033C1A">
      <w:pPr>
        <w:spacing w:after="0" w:line="240" w:lineRule="auto"/>
        <w:jc w:val="both"/>
      </w:pPr>
    </w:p>
    <w:p w:rsidR="00463B3F" w:rsidRDefault="00463B3F" w:rsidP="00033C1A">
      <w:pPr>
        <w:spacing w:after="0" w:line="240" w:lineRule="auto"/>
        <w:jc w:val="both"/>
      </w:pPr>
      <w:r>
        <w:t>Postępy nad projektem omawiane są co tydzień. Studenci mają do dyspozycji podczas zajęć salę komputerową. Ilość osób pracujących w danej grupie zależy od charakteru projektu.</w:t>
      </w:r>
    </w:p>
    <w:p w:rsidR="008A65BD" w:rsidRDefault="008A65BD" w:rsidP="00033C1A">
      <w:pPr>
        <w:spacing w:after="0" w:line="240" w:lineRule="auto"/>
        <w:jc w:val="both"/>
        <w:rPr>
          <w:color w:val="000000"/>
        </w:rPr>
      </w:pPr>
    </w:p>
    <w:p w:rsidR="00463B3F" w:rsidRDefault="00463B3F" w:rsidP="008A65BD">
      <w:pPr>
        <w:spacing w:line="240" w:lineRule="auto"/>
        <w:jc w:val="both"/>
        <w:rPr>
          <w:b/>
        </w:rPr>
      </w:pPr>
    </w:p>
    <w:p w:rsidR="008A65BD" w:rsidRPr="0086666C" w:rsidRDefault="008A65BD" w:rsidP="008A65BD">
      <w:pPr>
        <w:spacing w:line="240" w:lineRule="auto"/>
        <w:jc w:val="both"/>
      </w:pPr>
      <w:r>
        <w:rPr>
          <w:b/>
        </w:rPr>
        <w:t>Proszę o sprawdzenie na swoich indywidualnych kontach w USOS dostępu na zapisy na  przedmiot: Przygotowanie i prezentacja projektu.</w:t>
      </w:r>
    </w:p>
    <w:p w:rsidR="008A65BD" w:rsidRDefault="008A65BD" w:rsidP="008A65BD">
      <w:pPr>
        <w:spacing w:line="240" w:lineRule="auto"/>
        <w:jc w:val="both"/>
        <w:rPr>
          <w:b/>
        </w:rPr>
      </w:pPr>
      <w:r>
        <w:rPr>
          <w:b/>
        </w:rPr>
        <w:t>Jeżeli  przedmiot nie będzie widoczny proszę o maila na adres</w:t>
      </w:r>
      <w:r w:rsidR="009D7475">
        <w:rPr>
          <w:b/>
        </w:rPr>
        <w:t>:</w:t>
      </w:r>
      <w:r>
        <w:rPr>
          <w:b/>
        </w:rPr>
        <w:t xml:space="preserve"> </w:t>
      </w:r>
      <w:proofErr w:type="spellStart"/>
      <w:r w:rsidR="009D7475" w:rsidRPr="00D91FEB">
        <w:rPr>
          <w:b/>
          <w:color w:val="000000"/>
          <w:shd w:val="clear" w:color="auto" w:fill="FFFFFF"/>
        </w:rPr>
        <w:t>dkskw.rejestracja</w:t>
      </w:r>
      <w:proofErr w:type="spellEnd"/>
      <w:r w:rsidR="009D7475">
        <w:rPr>
          <w:b/>
        </w:rPr>
        <w:t xml:space="preserve"> </w:t>
      </w:r>
      <w:r>
        <w:rPr>
          <w:b/>
        </w:rPr>
        <w:t>@gmail.com</w:t>
      </w:r>
    </w:p>
    <w:p w:rsidR="008A65BD" w:rsidRPr="00033C1A" w:rsidRDefault="008A65BD" w:rsidP="004B68EE">
      <w:pPr>
        <w:spacing w:line="240" w:lineRule="auto"/>
        <w:jc w:val="both"/>
        <w:rPr>
          <w:b/>
        </w:rPr>
      </w:pPr>
      <w:r>
        <w:rPr>
          <w:b/>
        </w:rPr>
        <w:t>Proszę o podanie : nazwiska, specjalności i numeru albumu!</w:t>
      </w:r>
    </w:p>
    <w:p w:rsidR="00033C1A" w:rsidRDefault="00CA5D20" w:rsidP="00033C1A">
      <w:pPr>
        <w:pStyle w:val="Default"/>
        <w:jc w:val="both"/>
        <w:rPr>
          <w:color w:val="000009"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 xml:space="preserve">Termin weryfikacji: 13.02.2023 </w:t>
      </w:r>
      <w:r w:rsidR="00033C1A">
        <w:rPr>
          <w:b/>
          <w:bCs/>
          <w:color w:val="000009"/>
          <w:sz w:val="22"/>
          <w:szCs w:val="22"/>
        </w:rPr>
        <w:t>r. od godz. 1</w:t>
      </w:r>
      <w:r>
        <w:rPr>
          <w:b/>
          <w:bCs/>
          <w:color w:val="000009"/>
          <w:sz w:val="22"/>
          <w:szCs w:val="22"/>
        </w:rPr>
        <w:t>0</w:t>
      </w:r>
      <w:r w:rsidR="00033C1A">
        <w:rPr>
          <w:b/>
          <w:bCs/>
          <w:color w:val="000009"/>
          <w:sz w:val="22"/>
          <w:szCs w:val="22"/>
        </w:rPr>
        <w:t xml:space="preserve">:00 do dnia 15.02.2023 r. do godz. 13.00 </w:t>
      </w:r>
    </w:p>
    <w:p w:rsidR="00A87F6E" w:rsidRDefault="00A87F6E" w:rsidP="00033C1A">
      <w:pPr>
        <w:pStyle w:val="Default"/>
        <w:jc w:val="both"/>
        <w:rPr>
          <w:b/>
          <w:bCs/>
          <w:color w:val="000009"/>
          <w:sz w:val="22"/>
          <w:szCs w:val="22"/>
        </w:rPr>
      </w:pPr>
    </w:p>
    <w:p w:rsidR="00033C1A" w:rsidRDefault="00033C1A" w:rsidP="00033C1A">
      <w:pPr>
        <w:pStyle w:val="Default"/>
        <w:jc w:val="both"/>
        <w:rPr>
          <w:color w:val="000009"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>Zapisy odb</w:t>
      </w:r>
      <w:r w:rsidR="00A87F6E">
        <w:rPr>
          <w:b/>
          <w:bCs/>
          <w:color w:val="000009"/>
          <w:sz w:val="22"/>
          <w:szCs w:val="22"/>
        </w:rPr>
        <w:t xml:space="preserve">ywają się w dniach 17.02.2023r. </w:t>
      </w:r>
      <w:r>
        <w:rPr>
          <w:b/>
          <w:bCs/>
          <w:color w:val="000009"/>
          <w:sz w:val="22"/>
          <w:szCs w:val="22"/>
        </w:rPr>
        <w:t xml:space="preserve">od godz. 10.00 do 18.02.2023r. do godz. 23.59. </w:t>
      </w:r>
    </w:p>
    <w:p w:rsidR="00543AC7" w:rsidRPr="004B68EE" w:rsidRDefault="00543AC7" w:rsidP="00543AC7">
      <w:pPr>
        <w:spacing w:line="240" w:lineRule="auto"/>
        <w:jc w:val="both"/>
      </w:pPr>
    </w:p>
    <w:sectPr w:rsidR="00543AC7" w:rsidRPr="004B68EE" w:rsidSect="00B310D1">
      <w:pgSz w:w="11906" w:h="16838"/>
      <w:pgMar w:top="964" w:right="1418" w:bottom="73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96D"/>
    <w:multiLevelType w:val="multilevel"/>
    <w:tmpl w:val="A8FE8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D31"/>
    <w:multiLevelType w:val="multilevel"/>
    <w:tmpl w:val="6F38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E2FDA"/>
    <w:multiLevelType w:val="multilevel"/>
    <w:tmpl w:val="F0A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10F2A"/>
    <w:multiLevelType w:val="multilevel"/>
    <w:tmpl w:val="E4AAFCDE"/>
    <w:lvl w:ilvl="0">
      <w:start w:val="2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0C08C8"/>
    <w:multiLevelType w:val="multilevel"/>
    <w:tmpl w:val="16D2FD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F34A8D"/>
    <w:multiLevelType w:val="multilevel"/>
    <w:tmpl w:val="AEA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D5FD9"/>
    <w:multiLevelType w:val="multilevel"/>
    <w:tmpl w:val="CB58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4E49"/>
    <w:rsid w:val="00033C1A"/>
    <w:rsid w:val="0005037D"/>
    <w:rsid w:val="000861DC"/>
    <w:rsid w:val="00153B05"/>
    <w:rsid w:val="00164712"/>
    <w:rsid w:val="00182221"/>
    <w:rsid w:val="001C2DCD"/>
    <w:rsid w:val="001C483F"/>
    <w:rsid w:val="001D2FAC"/>
    <w:rsid w:val="00226C0B"/>
    <w:rsid w:val="0023231C"/>
    <w:rsid w:val="002A4CD4"/>
    <w:rsid w:val="00326E66"/>
    <w:rsid w:val="003373E2"/>
    <w:rsid w:val="003379F5"/>
    <w:rsid w:val="00367480"/>
    <w:rsid w:val="00384ADF"/>
    <w:rsid w:val="00392578"/>
    <w:rsid w:val="00395D22"/>
    <w:rsid w:val="003C70D7"/>
    <w:rsid w:val="003D4104"/>
    <w:rsid w:val="003D528F"/>
    <w:rsid w:val="00463B3F"/>
    <w:rsid w:val="00470506"/>
    <w:rsid w:val="00476A00"/>
    <w:rsid w:val="0049279E"/>
    <w:rsid w:val="004B68EE"/>
    <w:rsid w:val="00514CA0"/>
    <w:rsid w:val="00543AC7"/>
    <w:rsid w:val="005F2465"/>
    <w:rsid w:val="00602FDD"/>
    <w:rsid w:val="00651019"/>
    <w:rsid w:val="006549C1"/>
    <w:rsid w:val="006976E8"/>
    <w:rsid w:val="006C33BF"/>
    <w:rsid w:val="00740CA7"/>
    <w:rsid w:val="0075163C"/>
    <w:rsid w:val="00764E49"/>
    <w:rsid w:val="00814D56"/>
    <w:rsid w:val="00835FB6"/>
    <w:rsid w:val="0083799F"/>
    <w:rsid w:val="00850F0B"/>
    <w:rsid w:val="0086666C"/>
    <w:rsid w:val="008A65BD"/>
    <w:rsid w:val="008D2734"/>
    <w:rsid w:val="008F3F2A"/>
    <w:rsid w:val="008F40F3"/>
    <w:rsid w:val="009239F6"/>
    <w:rsid w:val="009A5F50"/>
    <w:rsid w:val="009D0098"/>
    <w:rsid w:val="009D7475"/>
    <w:rsid w:val="009F207D"/>
    <w:rsid w:val="00A571B2"/>
    <w:rsid w:val="00A65A6C"/>
    <w:rsid w:val="00A87F6E"/>
    <w:rsid w:val="00AC713B"/>
    <w:rsid w:val="00AF42E9"/>
    <w:rsid w:val="00B00B0B"/>
    <w:rsid w:val="00B310D1"/>
    <w:rsid w:val="00C05889"/>
    <w:rsid w:val="00C10217"/>
    <w:rsid w:val="00C2532A"/>
    <w:rsid w:val="00C26AD6"/>
    <w:rsid w:val="00C36AE9"/>
    <w:rsid w:val="00C401B0"/>
    <w:rsid w:val="00CA5D20"/>
    <w:rsid w:val="00CD3DC3"/>
    <w:rsid w:val="00CF72F6"/>
    <w:rsid w:val="00D03BCB"/>
    <w:rsid w:val="00D3481A"/>
    <w:rsid w:val="00E05C66"/>
    <w:rsid w:val="00E337D0"/>
    <w:rsid w:val="00E540F2"/>
    <w:rsid w:val="00F356F8"/>
    <w:rsid w:val="00F93EC2"/>
    <w:rsid w:val="00FA7E98"/>
    <w:rsid w:val="00F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C1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03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8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2021-02-12T12:42:00Z</cp:lastPrinted>
  <dcterms:created xsi:type="dcterms:W3CDTF">2023-02-03T11:05:00Z</dcterms:created>
  <dcterms:modified xsi:type="dcterms:W3CDTF">2023-02-08T11:45:00Z</dcterms:modified>
  <dc:language>pl-PL</dc:language>
</cp:coreProperties>
</file>